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54C" w:rsidRPr="00A213F6" w:rsidRDefault="00A8354C" w:rsidP="00A8354C">
      <w:pPr>
        <w:jc w:val="center"/>
        <w:rPr>
          <w:rFonts w:ascii="GHEA Grapalat" w:eastAsia="Arial Unicode MS" w:hAnsi="GHEA Grapalat" w:cs="Arial"/>
          <w:b/>
          <w:spacing w:val="40"/>
          <w:sz w:val="28"/>
          <w:szCs w:val="28"/>
        </w:rPr>
      </w:pPr>
      <w:r w:rsidRPr="00A213F6">
        <w:rPr>
          <w:rFonts w:ascii="GHEA Grapalat" w:eastAsia="Arial Unicode MS" w:hAnsi="GHEA Grapalat" w:cs="Arial"/>
          <w:b/>
          <w:spacing w:val="40"/>
          <w:sz w:val="28"/>
          <w:szCs w:val="28"/>
        </w:rPr>
        <w:t>ՀԱՅՏԱՐԱՐՈՒԹՅՈՒՆ</w:t>
      </w:r>
    </w:p>
    <w:p w:rsidR="00A8354C" w:rsidRPr="00A213F6" w:rsidRDefault="00A8354C" w:rsidP="00A8354C">
      <w:pPr>
        <w:spacing w:after="0"/>
        <w:jc w:val="center"/>
        <w:rPr>
          <w:rFonts w:ascii="GHEA Grapalat" w:eastAsia="Arial Unicode MS" w:hAnsi="GHEA Grapalat" w:cs="Arial"/>
          <w:sz w:val="24"/>
          <w:szCs w:val="24"/>
        </w:rPr>
      </w:pPr>
      <w:proofErr w:type="spellStart"/>
      <w:r w:rsidRPr="00A213F6">
        <w:rPr>
          <w:rFonts w:ascii="GHEA Grapalat" w:eastAsia="Arial Unicode MS" w:hAnsi="GHEA Grapalat" w:cs="Arial"/>
          <w:sz w:val="24"/>
          <w:szCs w:val="24"/>
        </w:rPr>
        <w:t>Շահերի</w:t>
      </w:r>
      <w:proofErr w:type="spellEnd"/>
      <w:r w:rsidRPr="00A213F6">
        <w:rPr>
          <w:rFonts w:ascii="GHEA Grapalat" w:eastAsia="Arial Unicode MS" w:hAnsi="GHEA Grapalat" w:cs="Arial"/>
          <w:sz w:val="24"/>
          <w:szCs w:val="24"/>
        </w:rPr>
        <w:t xml:space="preserve"> </w:t>
      </w:r>
      <w:proofErr w:type="spellStart"/>
      <w:r w:rsidRPr="00A213F6">
        <w:rPr>
          <w:rFonts w:ascii="GHEA Grapalat" w:eastAsia="Arial Unicode MS" w:hAnsi="GHEA Grapalat" w:cs="Arial"/>
          <w:sz w:val="24"/>
          <w:szCs w:val="24"/>
        </w:rPr>
        <w:t>բախման</w:t>
      </w:r>
      <w:proofErr w:type="spellEnd"/>
      <w:r w:rsidRPr="00A213F6">
        <w:rPr>
          <w:rFonts w:ascii="GHEA Grapalat" w:eastAsia="Arial Unicode MS" w:hAnsi="GHEA Grapalat" w:cs="Arial"/>
          <w:sz w:val="24"/>
          <w:szCs w:val="24"/>
        </w:rPr>
        <w:t xml:space="preserve"> </w:t>
      </w:r>
      <w:proofErr w:type="spellStart"/>
      <w:r w:rsidRPr="00A213F6">
        <w:rPr>
          <w:rFonts w:ascii="GHEA Grapalat" w:eastAsia="Arial Unicode MS" w:hAnsi="GHEA Grapalat" w:cs="Arial"/>
          <w:sz w:val="24"/>
          <w:szCs w:val="24"/>
        </w:rPr>
        <w:t>բացակայության</w:t>
      </w:r>
      <w:proofErr w:type="spellEnd"/>
      <w:r w:rsidRPr="00A213F6">
        <w:rPr>
          <w:rFonts w:ascii="GHEA Grapalat" w:eastAsia="Arial Unicode MS" w:hAnsi="GHEA Grapalat" w:cs="Arial"/>
          <w:sz w:val="24"/>
          <w:szCs w:val="24"/>
        </w:rPr>
        <w:t xml:space="preserve"> </w:t>
      </w:r>
      <w:proofErr w:type="spellStart"/>
      <w:r w:rsidRPr="00A213F6">
        <w:rPr>
          <w:rFonts w:ascii="GHEA Grapalat" w:eastAsia="Arial Unicode MS" w:hAnsi="GHEA Grapalat" w:cs="Arial"/>
          <w:sz w:val="24"/>
          <w:szCs w:val="24"/>
        </w:rPr>
        <w:t>մասին</w:t>
      </w:r>
      <w:proofErr w:type="spellEnd"/>
    </w:p>
    <w:p w:rsidR="00A8354C" w:rsidRPr="002E6F1D" w:rsidRDefault="00A8354C" w:rsidP="00A8354C">
      <w:pPr>
        <w:spacing w:after="0"/>
        <w:jc w:val="center"/>
        <w:rPr>
          <w:rFonts w:ascii="GHEA Grapalat" w:eastAsia="Arial Unicode MS" w:hAnsi="GHEA Grapalat" w:cs="Arial"/>
          <w:sz w:val="20"/>
          <w:szCs w:val="20"/>
        </w:rPr>
      </w:pPr>
    </w:p>
    <w:p w:rsidR="00A8354C" w:rsidRPr="002E6F1D" w:rsidRDefault="00A8354C" w:rsidP="00A8354C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A8354C" w:rsidRDefault="00A8354C" w:rsidP="00A213F6">
      <w:pPr>
        <w:shd w:val="clear" w:color="auto" w:fill="FFFFFF"/>
        <w:spacing w:after="0" w:line="360" w:lineRule="auto"/>
        <w:ind w:firstLine="720"/>
        <w:jc w:val="both"/>
        <w:rPr>
          <w:rFonts w:ascii="GHEA Grapalat" w:hAnsi="GHEA Grapalat" w:cs="Times New Roman"/>
          <w:color w:val="000000"/>
          <w:sz w:val="24"/>
          <w:szCs w:val="24"/>
          <w:lang w:val="es-ES"/>
        </w:rPr>
      </w:pP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Մենք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՝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ներքո</w:t>
      </w:r>
      <w:proofErr w:type="spellEnd"/>
      <w:r w:rsidR="004F6A4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ստորագրյալներս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հիմք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ընդունելով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«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Գնումների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մասին</w:t>
      </w:r>
      <w:proofErr w:type="spellEnd"/>
      <w:r w:rsidRPr="00A213F6">
        <w:rPr>
          <w:rFonts w:ascii="GHEA Grapalat" w:hAnsi="GHEA Grapalat" w:cs="a_BodoniOrtoTitul"/>
          <w:sz w:val="24"/>
          <w:szCs w:val="24"/>
          <w:lang w:val="es-ES"/>
        </w:rPr>
        <w:t>»</w:t>
      </w:r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ՀՀ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օրենքի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33-րդ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հոդվածի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7-րդ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մասը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հայտարարում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ենք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որ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«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Գնումների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մասին</w:t>
      </w:r>
      <w:proofErr w:type="spellEnd"/>
      <w:r w:rsidRPr="00A213F6">
        <w:rPr>
          <w:rFonts w:ascii="GHEA Grapalat" w:hAnsi="GHEA Grapalat" w:cs="a_BodoniOrtoTitul"/>
          <w:sz w:val="24"/>
          <w:szCs w:val="24"/>
          <w:lang w:val="es-ES"/>
        </w:rPr>
        <w:t>»</w:t>
      </w:r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ՀՀ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օրենքի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33-րդ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հոդվածի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6-րդ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մասով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sz w:val="24"/>
          <w:szCs w:val="24"/>
          <w:lang w:val="es-ES"/>
        </w:rPr>
        <w:t>սահմանված</w:t>
      </w:r>
      <w:proofErr w:type="spellEnd"/>
      <w:r w:rsidRPr="00A213F6">
        <w:rPr>
          <w:rFonts w:ascii="GHEA Grapalat" w:hAnsi="GHEA Grapalat" w:cs="Sylfaen"/>
          <w:sz w:val="24"/>
          <w:szCs w:val="24"/>
          <w:lang w:val="es-ES"/>
        </w:rPr>
        <w:t xml:space="preserve">`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մեր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կողմից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հիմնադրված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կամ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բաժնեմաս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(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փայաբաժին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)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ունեցող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կազմակերպությունը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կամ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մեր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մերձավոր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ազգակցությամբ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կամ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խնամիությամբ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կապված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անձը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(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ծնող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ամուսին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երեխա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եղբայր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քույր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ինչպես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նաև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ամուսնու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ծնող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երեխա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եղբայր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կամ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քույր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)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կամ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այդ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անձի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կողմից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հիմնադրված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կամ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բաժնեմաս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(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փայաբաժին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)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ունեցող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կազմակերպությունը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r w:rsidR="004F6A48" w:rsidRPr="00A213F6">
        <w:rPr>
          <w:rFonts w:ascii="GHEA Grapalat" w:hAnsi="GHEA Grapalat" w:cs="Sylfaen"/>
          <w:sz w:val="24"/>
          <w:szCs w:val="24"/>
          <w:lang w:val="es-ES"/>
        </w:rPr>
        <w:t>«</w:t>
      </w:r>
      <w:proofErr w:type="spellStart"/>
      <w:r w:rsidR="004F6A48">
        <w:rPr>
          <w:rFonts w:ascii="GHEA Grapalat" w:hAnsi="GHEA Grapalat" w:cs="Sylfaen"/>
          <w:sz w:val="24"/>
          <w:szCs w:val="24"/>
          <w:lang w:val="hy-AM"/>
        </w:rPr>
        <w:t>Երևանի</w:t>
      </w:r>
      <w:proofErr w:type="spellEnd"/>
      <w:r w:rsidR="004F6A48">
        <w:rPr>
          <w:rFonts w:ascii="GHEA Grapalat" w:hAnsi="GHEA Grapalat" w:cs="Sylfaen"/>
          <w:sz w:val="24"/>
          <w:szCs w:val="24"/>
          <w:lang w:val="hy-AM"/>
        </w:rPr>
        <w:t xml:space="preserve"> ՋԷԿ</w:t>
      </w:r>
      <w:r w:rsidR="004F6A48" w:rsidRPr="00A213F6">
        <w:rPr>
          <w:rFonts w:ascii="GHEA Grapalat" w:hAnsi="GHEA Grapalat" w:cs="a_BodoniOrtoTitul"/>
          <w:sz w:val="24"/>
          <w:szCs w:val="24"/>
          <w:lang w:val="es-ES"/>
        </w:rPr>
        <w:t>»</w:t>
      </w:r>
      <w:r w:rsidR="004F6A48">
        <w:rPr>
          <w:rFonts w:ascii="GHEA Grapalat" w:hAnsi="GHEA Grapalat" w:cs="a_BodoniOrtoTitul"/>
          <w:sz w:val="24"/>
          <w:szCs w:val="24"/>
          <w:lang w:val="hy-AM"/>
        </w:rPr>
        <w:t xml:space="preserve"> ՓԲԸ-</w:t>
      </w:r>
      <w:r w:rsidRPr="00A213F6">
        <w:rPr>
          <w:rFonts w:ascii="GHEA Grapalat" w:hAnsi="GHEA Grapalat" w:cs="Sylfaen"/>
          <w:color w:val="000000"/>
          <w:sz w:val="24"/>
          <w:szCs w:val="24"/>
        </w:rPr>
        <w:t>ի</w:t>
      </w:r>
      <w:r w:rsidRPr="00A213F6">
        <w:rPr>
          <w:rFonts w:ascii="GHEA Grapalat" w:hAnsi="GHEA Grapalat" w:cs="Sylfae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կարիքների</w:t>
      </w:r>
      <w:proofErr w:type="spellEnd"/>
      <w:r w:rsidRPr="00A213F6">
        <w:rPr>
          <w:rFonts w:ascii="GHEA Grapalat" w:hAnsi="GHEA Grapalat" w:cs="Sylfae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համար</w:t>
      </w:r>
      <w:proofErr w:type="spellEnd"/>
      <w:r w:rsidRPr="00A213F6">
        <w:rPr>
          <w:rFonts w:ascii="GHEA Grapalat" w:hAnsi="GHEA Grapalat" w:cs="Sylfaen"/>
          <w:color w:val="000000"/>
          <w:sz w:val="24"/>
          <w:szCs w:val="24"/>
          <w:lang w:val="es-ES"/>
        </w:rPr>
        <w:t xml:space="preserve"> 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Հայաստանի Հանրապետության և Վերակառուցման և Զարգացման Միջազգային Բանկի </w:t>
      </w:r>
      <w:r w:rsidR="004F6A48">
        <w:rPr>
          <w:rFonts w:ascii="GHEA Grapalat" w:hAnsi="GHEA Grapalat" w:cs="Sylfaen"/>
          <w:color w:val="000000"/>
          <w:sz w:val="24"/>
          <w:szCs w:val="24"/>
        </w:rPr>
        <w:t>(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>այսուհետ՝ ՎԶՄԲ</w:t>
      </w:r>
      <w:r w:rsidR="004F6A48">
        <w:rPr>
          <w:rFonts w:ascii="GHEA Grapalat" w:hAnsi="GHEA Grapalat" w:cs="Sylfaen"/>
          <w:color w:val="000000"/>
          <w:sz w:val="24"/>
          <w:szCs w:val="24"/>
        </w:rPr>
        <w:t>)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proofErr w:type="spellStart"/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>միջև</w:t>
      </w:r>
      <w:proofErr w:type="spellEnd"/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2015թ-ի ապրիլի 8-ին ստորագրված </w:t>
      </w:r>
      <w:r w:rsidR="004F6A48" w:rsidRPr="00A213F6">
        <w:rPr>
          <w:rFonts w:ascii="GHEA Grapalat" w:hAnsi="GHEA Grapalat" w:cs="Sylfaen"/>
          <w:sz w:val="24"/>
          <w:szCs w:val="24"/>
          <w:lang w:val="es-ES"/>
        </w:rPr>
        <w:t>«</w:t>
      </w:r>
      <w:proofErr w:type="spellStart"/>
      <w:r w:rsidR="004F6A48">
        <w:rPr>
          <w:rFonts w:ascii="GHEA Grapalat" w:hAnsi="GHEA Grapalat" w:cs="Sylfaen"/>
          <w:sz w:val="24"/>
          <w:szCs w:val="24"/>
          <w:lang w:val="hy-AM"/>
        </w:rPr>
        <w:t>Էլետրահաղորդման</w:t>
      </w:r>
      <w:proofErr w:type="spellEnd"/>
      <w:r w:rsidR="004F6A48">
        <w:rPr>
          <w:rFonts w:ascii="GHEA Grapalat" w:hAnsi="GHEA Grapalat" w:cs="Sylfaen"/>
          <w:sz w:val="24"/>
          <w:szCs w:val="24"/>
          <w:lang w:val="hy-AM"/>
        </w:rPr>
        <w:t xml:space="preserve"> ցանցի բարելավման ծրագիր</w:t>
      </w:r>
      <w:r w:rsidR="004F6A48" w:rsidRPr="00A213F6">
        <w:rPr>
          <w:rFonts w:ascii="GHEA Grapalat" w:hAnsi="GHEA Grapalat" w:cs="a_BodoniOrtoTitul"/>
          <w:sz w:val="24"/>
          <w:szCs w:val="24"/>
          <w:lang w:val="es-ES"/>
        </w:rPr>
        <w:t>»</w:t>
      </w:r>
      <w:r w:rsidR="004F6A48">
        <w:rPr>
          <w:rFonts w:ascii="GHEA Grapalat" w:hAnsi="GHEA Grapalat" w:cs="a_BodoniOrtoTitul"/>
          <w:sz w:val="24"/>
          <w:szCs w:val="24"/>
          <w:lang w:val="hy-AM"/>
        </w:rPr>
        <w:t xml:space="preserve"> 8495-ԱՄ և 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>201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>6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թ-ի 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>մայիս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ի 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>12</w:t>
      </w:r>
      <w:r w:rsidR="004F6A48">
        <w:rPr>
          <w:rFonts w:ascii="GHEA Grapalat" w:hAnsi="GHEA Grapalat" w:cs="Sylfaen"/>
          <w:color w:val="000000"/>
          <w:sz w:val="24"/>
          <w:szCs w:val="24"/>
          <w:lang w:val="hy-AM"/>
        </w:rPr>
        <w:t>-ին ստորագրված</w:t>
      </w:r>
      <w:r w:rsidR="004F6A48" w:rsidRPr="00A213F6">
        <w:rPr>
          <w:rFonts w:ascii="GHEA Grapalat" w:hAnsi="GHEA Grapalat" w:cs="Sylfaen"/>
          <w:sz w:val="24"/>
          <w:szCs w:val="24"/>
          <w:lang w:val="es-ES"/>
        </w:rPr>
        <w:t xml:space="preserve"> </w:t>
      </w:r>
      <w:r w:rsidR="004F6A48" w:rsidRPr="00A213F6">
        <w:rPr>
          <w:rFonts w:ascii="GHEA Grapalat" w:hAnsi="GHEA Grapalat" w:cs="Sylfaen"/>
          <w:sz w:val="24"/>
          <w:szCs w:val="24"/>
          <w:lang w:val="es-ES"/>
        </w:rPr>
        <w:t>«</w:t>
      </w:r>
      <w:r w:rsidR="004F6A48">
        <w:rPr>
          <w:rFonts w:ascii="GHEA Grapalat" w:hAnsi="GHEA Grapalat" w:cs="Sylfaen"/>
          <w:sz w:val="24"/>
          <w:szCs w:val="24"/>
          <w:lang w:val="hy-AM"/>
        </w:rPr>
        <w:t>Է</w:t>
      </w:r>
      <w:r w:rsidR="004F6A48">
        <w:rPr>
          <w:rFonts w:ascii="GHEA Grapalat" w:hAnsi="GHEA Grapalat" w:cs="Sylfaen"/>
          <w:sz w:val="24"/>
          <w:szCs w:val="24"/>
          <w:lang w:val="hy-AM"/>
        </w:rPr>
        <w:t>ներգետիկայի ոլորտի ֆինանսական առողջացման</w:t>
      </w:r>
      <w:r w:rsidR="004F6A48">
        <w:rPr>
          <w:rFonts w:ascii="GHEA Grapalat" w:hAnsi="GHEA Grapalat" w:cs="Sylfaen"/>
          <w:sz w:val="24"/>
          <w:szCs w:val="24"/>
          <w:lang w:val="hy-AM"/>
        </w:rPr>
        <w:t xml:space="preserve"> ծրագի</w:t>
      </w:r>
      <w:r w:rsidR="004F6A48">
        <w:rPr>
          <w:rFonts w:ascii="GHEA Grapalat" w:hAnsi="GHEA Grapalat" w:cs="Sylfaen"/>
          <w:sz w:val="24"/>
          <w:szCs w:val="24"/>
          <w:lang w:val="hy-AM"/>
        </w:rPr>
        <w:t>ր</w:t>
      </w:r>
      <w:r w:rsidR="004F6A48" w:rsidRPr="00A213F6">
        <w:rPr>
          <w:rFonts w:ascii="GHEA Grapalat" w:hAnsi="GHEA Grapalat" w:cs="a_BodoniOrtoTitul"/>
          <w:sz w:val="24"/>
          <w:szCs w:val="24"/>
          <w:lang w:val="es-ES"/>
        </w:rPr>
        <w:t>»</w:t>
      </w:r>
      <w:r w:rsidR="004F6A48">
        <w:rPr>
          <w:rFonts w:ascii="GHEA Grapalat" w:hAnsi="GHEA Grapalat" w:cs="a_BodoniOrtoTitul"/>
          <w:sz w:val="24"/>
          <w:szCs w:val="24"/>
          <w:lang w:val="hy-AM"/>
        </w:rPr>
        <w:t xml:space="preserve"> 8615-</w:t>
      </w:r>
      <w:r w:rsidR="004F6A48">
        <w:rPr>
          <w:rFonts w:ascii="GHEA Grapalat" w:hAnsi="GHEA Grapalat" w:cs="a_BodoniOrtoTitul"/>
          <w:sz w:val="24"/>
          <w:szCs w:val="24"/>
        </w:rPr>
        <w:t>AM</w:t>
      </w:r>
      <w:r w:rsidR="004F6A48">
        <w:rPr>
          <w:rFonts w:ascii="GHEA Grapalat" w:hAnsi="GHEA Grapalat" w:cs="a_BodoniOrtoTitul"/>
          <w:sz w:val="24"/>
          <w:szCs w:val="24"/>
          <w:lang w:val="hy-AM"/>
        </w:rPr>
        <w:t xml:space="preserve"> համաձայնագրերի, ՎԶՄԲ </w:t>
      </w:r>
      <w:r w:rsidR="004F6A48" w:rsidRPr="00A213F6">
        <w:rPr>
          <w:rFonts w:ascii="GHEA Grapalat" w:hAnsi="GHEA Grapalat" w:cs="Sylfaen"/>
          <w:sz w:val="24"/>
          <w:szCs w:val="24"/>
          <w:lang w:val="es-ES"/>
        </w:rPr>
        <w:t>«</w:t>
      </w:r>
      <w:r w:rsidR="004F6A48">
        <w:rPr>
          <w:rFonts w:ascii="GHEA Grapalat" w:hAnsi="GHEA Grapalat" w:cs="Sylfaen"/>
          <w:sz w:val="24"/>
          <w:szCs w:val="24"/>
          <w:lang w:val="hy-AM"/>
        </w:rPr>
        <w:t>Վարկերի ընդհանուր պայմաններ</w:t>
      </w:r>
      <w:r w:rsidR="004F6A48" w:rsidRPr="00A213F6">
        <w:rPr>
          <w:rFonts w:ascii="GHEA Grapalat" w:hAnsi="GHEA Grapalat" w:cs="a_BodoniOrtoTitul"/>
          <w:sz w:val="24"/>
          <w:szCs w:val="24"/>
          <w:lang w:val="es-ES"/>
        </w:rPr>
        <w:t>»</w:t>
      </w:r>
      <w:r w:rsidR="004F6A48">
        <w:rPr>
          <w:rFonts w:ascii="GHEA Grapalat" w:hAnsi="GHEA Grapalat" w:cs="a_BodoniOrtoTitul"/>
          <w:sz w:val="24"/>
          <w:szCs w:val="24"/>
          <w:lang w:val="hy-AM"/>
        </w:rPr>
        <w:t xml:space="preserve">-ի </w:t>
      </w:r>
      <w:r w:rsidR="004F6A48">
        <w:rPr>
          <w:rFonts w:ascii="GHEA Grapalat" w:hAnsi="GHEA Grapalat" w:cs="a_BodoniOrtoTitul"/>
          <w:sz w:val="24"/>
          <w:szCs w:val="24"/>
        </w:rPr>
        <w:t xml:space="preserve">5.08 </w:t>
      </w:r>
      <w:r w:rsidR="004F6A48">
        <w:rPr>
          <w:rFonts w:ascii="GHEA Grapalat" w:hAnsi="GHEA Grapalat" w:cs="a_BodoniOrtoTitul"/>
          <w:sz w:val="24"/>
          <w:szCs w:val="24"/>
          <w:lang w:val="hy-AM"/>
        </w:rPr>
        <w:t xml:space="preserve">և </w:t>
      </w:r>
      <w:r w:rsidR="002F115D">
        <w:rPr>
          <w:rFonts w:ascii="GHEA Grapalat" w:hAnsi="GHEA Grapalat" w:cs="a_BodoniOrtoTitul"/>
          <w:sz w:val="24"/>
          <w:szCs w:val="24"/>
        </w:rPr>
        <w:t xml:space="preserve">5.09 </w:t>
      </w:r>
      <w:r w:rsidR="002F115D">
        <w:rPr>
          <w:rFonts w:ascii="GHEA Grapalat" w:hAnsi="GHEA Grapalat" w:cs="a_BodoniOrtoTitul"/>
          <w:sz w:val="24"/>
          <w:szCs w:val="24"/>
          <w:lang w:val="hy-AM"/>
        </w:rPr>
        <w:t xml:space="preserve">բաժինների դրույթների պահանջներին </w:t>
      </w:r>
      <w:proofErr w:type="spellStart"/>
      <w:r w:rsidR="002F115D">
        <w:rPr>
          <w:rFonts w:ascii="GHEA Grapalat" w:hAnsi="GHEA Grapalat" w:cs="a_BodoniOrtoTitul"/>
          <w:sz w:val="24"/>
          <w:szCs w:val="24"/>
          <w:lang w:val="hy-AM"/>
        </w:rPr>
        <w:t>ԵրՋԷԿ</w:t>
      </w:r>
      <w:proofErr w:type="spellEnd"/>
      <w:r w:rsidR="002F115D">
        <w:rPr>
          <w:rFonts w:ascii="GHEA Grapalat" w:hAnsi="GHEA Grapalat" w:cs="a_BodoniOrtoTitul"/>
          <w:sz w:val="24"/>
          <w:szCs w:val="24"/>
          <w:lang w:val="hy-AM"/>
        </w:rPr>
        <w:t>-ի համապատասխանության ապահովման ծառայությունների</w:t>
      </w:r>
      <w:r w:rsidRPr="00A213F6">
        <w:rPr>
          <w:rFonts w:ascii="GHEA Grapalat" w:hAnsi="GHEA Grapalat" w:cs="Sylfae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ձեռքբերման</w:t>
      </w:r>
      <w:proofErr w:type="spellEnd"/>
      <w:r w:rsidRPr="00A213F6">
        <w:rPr>
          <w:rFonts w:ascii="GHEA Grapalat" w:hAnsi="GHEA Grapalat" w:cs="Sylfae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նպատակով</w:t>
      </w:r>
      <w:proofErr w:type="spellEnd"/>
      <w:r w:rsidRPr="00A213F6">
        <w:rPr>
          <w:rFonts w:ascii="GHEA Grapalat" w:hAnsi="GHEA Grapalat" w:cs="Sylfae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հայտարարված</w:t>
      </w:r>
      <w:proofErr w:type="spellEnd"/>
      <w:r w:rsidRPr="00A213F6">
        <w:rPr>
          <w:rFonts w:ascii="GHEA Grapalat" w:hAnsi="GHEA Grapalat" w:cs="Sylfaen"/>
          <w:color w:val="000000"/>
          <w:sz w:val="24"/>
          <w:szCs w:val="24"/>
          <w:lang w:val="es-ES"/>
        </w:rPr>
        <w:t xml:space="preserve"> </w:t>
      </w:r>
      <w:r w:rsidRPr="00A213F6">
        <w:rPr>
          <w:rFonts w:ascii="GHEA Grapalat" w:hAnsi="GHEA Grapalat" w:cs="Sylfaen"/>
          <w:sz w:val="24"/>
          <w:szCs w:val="24"/>
          <w:lang w:val="hy-AM" w:eastAsia="ru-RU"/>
        </w:rPr>
        <w:t>«</w:t>
      </w:r>
      <w:r w:rsidR="002F115D">
        <w:rPr>
          <w:rFonts w:ascii="GHEA Grapalat" w:hAnsi="GHEA Grapalat" w:cs="Sylfaen"/>
          <w:color w:val="000000"/>
          <w:sz w:val="24"/>
          <w:szCs w:val="24"/>
          <w:lang w:val="hy-AM"/>
        </w:rPr>
        <w:t>ԵՐՋԷԿ-ՆՈ-01/17</w:t>
      </w:r>
      <w:r w:rsidRPr="00A213F6">
        <w:rPr>
          <w:rFonts w:ascii="GHEA Grapalat" w:hAnsi="GHEA Grapalat" w:cs="Sylfaen"/>
          <w:sz w:val="24"/>
          <w:szCs w:val="24"/>
          <w:lang w:val="hy-AM" w:eastAsia="ru-RU"/>
        </w:rPr>
        <w:t>»</w:t>
      </w:r>
      <w:r w:rsidRPr="00A213F6">
        <w:rPr>
          <w:rFonts w:ascii="GHEA Grapalat" w:hAnsi="GHEA Grapalat" w:cs="Sylfae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ծածկագրով</w:t>
      </w:r>
      <w:proofErr w:type="spellEnd"/>
      <w:r w:rsidR="002F115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գնման</w:t>
      </w:r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ընթացակարգին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մասնակցելու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համար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հայտ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չի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A213F6">
        <w:rPr>
          <w:rFonts w:ascii="GHEA Grapalat" w:hAnsi="GHEA Grapalat" w:cs="Sylfaen"/>
          <w:color w:val="000000"/>
          <w:sz w:val="24"/>
          <w:szCs w:val="24"/>
        </w:rPr>
        <w:t>ներկայացրել</w:t>
      </w:r>
      <w:proofErr w:type="spellEnd"/>
      <w:r w:rsidRPr="00A213F6">
        <w:rPr>
          <w:rFonts w:ascii="GHEA Grapalat" w:hAnsi="GHEA Grapalat" w:cs="Times New Roman"/>
          <w:color w:val="000000"/>
          <w:sz w:val="24"/>
          <w:szCs w:val="24"/>
          <w:lang w:val="es-ES"/>
        </w:rPr>
        <w:t>:</w:t>
      </w:r>
    </w:p>
    <w:p w:rsidR="00247D34" w:rsidRDefault="00247D34" w:rsidP="00A213F6">
      <w:pPr>
        <w:shd w:val="clear" w:color="auto" w:fill="FFFFFF"/>
        <w:spacing w:after="0" w:line="360" w:lineRule="auto"/>
        <w:ind w:firstLine="720"/>
        <w:jc w:val="both"/>
        <w:rPr>
          <w:rFonts w:ascii="GHEA Grapalat" w:hAnsi="GHEA Grapalat" w:cs="Times New Roman"/>
          <w:color w:val="000000"/>
          <w:sz w:val="24"/>
          <w:szCs w:val="24"/>
          <w:lang w:val="es-ES"/>
        </w:rPr>
      </w:pPr>
    </w:p>
    <w:p w:rsidR="00247D34" w:rsidRDefault="00247D34" w:rsidP="00247D34">
      <w:pPr>
        <w:shd w:val="clear" w:color="auto" w:fill="FFFFFF"/>
        <w:spacing w:after="0" w:line="360" w:lineRule="auto"/>
        <w:ind w:firstLine="720"/>
        <w:jc w:val="center"/>
        <w:rPr>
          <w:rFonts w:ascii="GHEA Grapalat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>Հանձնաժողովի նախագահ</w:t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  <w:t>Ա․ Բաղդասարյան</w:t>
      </w:r>
    </w:p>
    <w:p w:rsidR="00247D34" w:rsidRDefault="00247D34" w:rsidP="00247D34">
      <w:pPr>
        <w:shd w:val="clear" w:color="auto" w:fill="FFFFFF"/>
        <w:spacing w:after="0" w:line="360" w:lineRule="auto"/>
        <w:ind w:left="1440" w:firstLine="720"/>
        <w:jc w:val="center"/>
        <w:rPr>
          <w:rFonts w:ascii="GHEA Grapalat" w:hAnsi="GHEA Grapalat" w:cs="Times New Roman"/>
          <w:color w:val="000000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>Անդամներ</w:t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  <w:t xml:space="preserve">Ա․ </w:t>
      </w:r>
      <w:proofErr w:type="spellStart"/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>Դադունց</w:t>
      </w:r>
      <w:proofErr w:type="spellEnd"/>
    </w:p>
    <w:p w:rsidR="00247D34" w:rsidRDefault="00247D34" w:rsidP="00247D34">
      <w:pPr>
        <w:shd w:val="clear" w:color="auto" w:fill="FFFFFF"/>
        <w:spacing w:after="0" w:line="360" w:lineRule="auto"/>
        <w:ind w:left="4320" w:firstLine="720"/>
        <w:jc w:val="center"/>
        <w:rPr>
          <w:rFonts w:ascii="GHEA Grapalat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 xml:space="preserve">   Ա․ Զաքարյան</w:t>
      </w:r>
    </w:p>
    <w:p w:rsidR="00247D34" w:rsidRDefault="00247D34" w:rsidP="00247D34">
      <w:pPr>
        <w:shd w:val="clear" w:color="auto" w:fill="FFFFFF"/>
        <w:spacing w:after="0" w:line="360" w:lineRule="auto"/>
        <w:ind w:left="4320" w:firstLine="720"/>
        <w:jc w:val="center"/>
        <w:rPr>
          <w:rFonts w:ascii="GHEA Grapalat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>Լ․ Օհանյան</w:t>
      </w:r>
    </w:p>
    <w:p w:rsidR="00247D34" w:rsidRPr="00247D34" w:rsidRDefault="00247D34" w:rsidP="00247D34">
      <w:pPr>
        <w:shd w:val="clear" w:color="auto" w:fill="FFFFFF"/>
        <w:spacing w:after="0" w:line="360" w:lineRule="auto"/>
        <w:ind w:left="1440" w:firstLine="720"/>
        <w:jc w:val="center"/>
        <w:rPr>
          <w:rFonts w:ascii="GHEA Grapalat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>Քարտուղար</w:t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hAnsi="GHEA Grapalat" w:cs="Times New Roman"/>
          <w:color w:val="000000"/>
          <w:sz w:val="24"/>
          <w:szCs w:val="24"/>
          <w:lang w:val="hy-AM"/>
        </w:rPr>
        <w:tab/>
        <w:t xml:space="preserve">    Ա․ Պետրոսյան</w:t>
      </w:r>
    </w:p>
    <w:p w:rsidR="009555E1" w:rsidRPr="00A8354C" w:rsidRDefault="009555E1">
      <w:pPr>
        <w:rPr>
          <w:lang w:val="es-ES"/>
        </w:rPr>
      </w:pPr>
    </w:p>
    <w:sectPr w:rsidR="009555E1" w:rsidRPr="00A8354C" w:rsidSect="004F6A48">
      <w:pgSz w:w="12240" w:h="15840"/>
      <w:pgMar w:top="1152" w:right="864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_BodoniOrtoTitul"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9D"/>
    <w:rsid w:val="000C539D"/>
    <w:rsid w:val="00247D34"/>
    <w:rsid w:val="002E6F1D"/>
    <w:rsid w:val="002F115D"/>
    <w:rsid w:val="004F6A48"/>
    <w:rsid w:val="009555E1"/>
    <w:rsid w:val="00A213F6"/>
    <w:rsid w:val="00A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FAB34"/>
  <w15:docId w15:val="{DB6095F8-DDC1-48A2-B43C-94052B9F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54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2017-07-28T05:58:00Z</dcterms:created>
  <dcterms:modified xsi:type="dcterms:W3CDTF">2017-08-01T06:38:00Z</dcterms:modified>
</cp:coreProperties>
</file>